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9C2" w:rsidRPr="00C029C2" w:rsidRDefault="00C029C2" w:rsidP="00C029C2">
      <w:pPr>
        <w:suppressAutoHyphens/>
        <w:rPr>
          <w:rFonts w:eastAsia="Calibri"/>
          <w:b/>
          <w:sz w:val="24"/>
          <w:szCs w:val="24"/>
          <w:lang w:eastAsia="ar-SA"/>
        </w:rPr>
      </w:pPr>
    </w:p>
    <w:p w:rsidR="00C029C2" w:rsidRPr="00C029C2" w:rsidRDefault="00C029C2" w:rsidP="00C029C2">
      <w:pPr>
        <w:rPr>
          <w:b/>
          <w:color w:val="000000"/>
          <w:sz w:val="24"/>
          <w:szCs w:val="24"/>
        </w:rPr>
      </w:pPr>
      <w:r w:rsidRPr="00C029C2">
        <w:rPr>
          <w:b/>
          <w:color w:val="000000"/>
          <w:sz w:val="24"/>
          <w:szCs w:val="24"/>
        </w:rPr>
        <w:t>KLAUZULA INFORMACYJNA DOTYCZĄCA DANYCH OSOBOWYCH</w:t>
      </w:r>
    </w:p>
    <w:p w:rsidR="00C029C2" w:rsidRDefault="00C029C2" w:rsidP="00C029C2">
      <w:pPr>
        <w:rPr>
          <w:rFonts w:ascii="Calibri" w:hAnsi="Calibri" w:cs="Calibri"/>
          <w:color w:val="000000"/>
          <w:sz w:val="16"/>
          <w:szCs w:val="22"/>
        </w:rPr>
      </w:pPr>
    </w:p>
    <w:p w:rsidR="00C029C2" w:rsidRDefault="00C029C2" w:rsidP="00C029C2">
      <w:pPr>
        <w:spacing w:line="360" w:lineRule="auto"/>
        <w:jc w:val="both"/>
        <w:rPr>
          <w:rFonts w:ascii="Arial" w:hAnsi="Arial" w:cs="Arial"/>
          <w:color w:val="000000"/>
          <w:sz w:val="2"/>
        </w:rPr>
      </w:pPr>
    </w:p>
    <w:p w:rsidR="00C029C2" w:rsidRPr="00EF0BC3" w:rsidRDefault="00C029C2" w:rsidP="00C029C2">
      <w:pPr>
        <w:numPr>
          <w:ilvl w:val="1"/>
          <w:numId w:val="1"/>
        </w:numPr>
        <w:spacing w:line="360" w:lineRule="auto"/>
        <w:ind w:left="284" w:hanging="284"/>
        <w:contextualSpacing/>
        <w:jc w:val="both"/>
        <w:rPr>
          <w:rFonts w:eastAsia="Calibri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</w:t>
      </w:r>
      <w:r w:rsidRPr="00EF0BC3">
        <w:rPr>
          <w:rFonts w:eastAsia="Calibri"/>
          <w:color w:val="000000"/>
          <w:lang w:eastAsia="en-US"/>
        </w:rPr>
        <w:t>Zamawiający informuję, że:</w:t>
      </w:r>
    </w:p>
    <w:p w:rsidR="00C029C2" w:rsidRPr="00EF0BC3" w:rsidRDefault="00C029C2" w:rsidP="00C029C2">
      <w:pPr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color w:val="000000"/>
        </w:rPr>
      </w:pPr>
      <w:r w:rsidRPr="00EF0BC3">
        <w:rPr>
          <w:rFonts w:ascii="Arial" w:eastAsia="Calibri" w:hAnsi="Arial" w:cs="Arial"/>
          <w:color w:val="000000"/>
          <w:lang w:eastAsia="en-US"/>
        </w:rPr>
        <w:t xml:space="preserve">administratorem Pani/Pana danych osobowych jest </w:t>
      </w:r>
      <w:r w:rsidR="00EF0BC3" w:rsidRPr="00EF0BC3">
        <w:rPr>
          <w:rFonts w:ascii="Arial" w:eastAsia="Calibri" w:hAnsi="Arial" w:cs="Arial"/>
          <w:color w:val="000000"/>
          <w:lang w:eastAsia="en-US"/>
        </w:rPr>
        <w:t>Wójt Gminy</w:t>
      </w:r>
      <w:r w:rsidRPr="00EF0BC3">
        <w:rPr>
          <w:rFonts w:ascii="Arial" w:eastAsia="Calibri" w:hAnsi="Arial" w:cs="Arial"/>
          <w:color w:val="000000"/>
          <w:lang w:eastAsia="en-US"/>
        </w:rPr>
        <w:t xml:space="preserve"> Krzeszyce, </w:t>
      </w:r>
      <w:r w:rsidRPr="00EF0BC3">
        <w:rPr>
          <w:rFonts w:ascii="Arial" w:hAnsi="Arial" w:cs="Arial"/>
          <w:color w:val="000000"/>
        </w:rPr>
        <w:t>Skwierzyńska 16, 66-435 Krzeszyce</w:t>
      </w:r>
    </w:p>
    <w:p w:rsidR="00EF0BC3" w:rsidRPr="00EF0BC3" w:rsidRDefault="00C029C2" w:rsidP="00A105F6">
      <w:pPr>
        <w:numPr>
          <w:ilvl w:val="0"/>
          <w:numId w:val="2"/>
        </w:numPr>
        <w:spacing w:line="360" w:lineRule="auto"/>
        <w:contextualSpacing/>
        <w:jc w:val="both"/>
        <w:rPr>
          <w:rStyle w:val="Uwydatnienie"/>
          <w:rFonts w:ascii="Arial" w:hAnsi="Arial" w:cs="Arial"/>
          <w:bCs/>
          <w:i w:val="0"/>
          <w:iCs w:val="0"/>
        </w:rPr>
      </w:pPr>
      <w:r w:rsidRPr="00EF0BC3">
        <w:rPr>
          <w:rFonts w:ascii="Arial" w:eastAsia="Calibri" w:hAnsi="Arial" w:cs="Arial"/>
          <w:lang w:eastAsia="en-US"/>
        </w:rPr>
        <w:t xml:space="preserve">Inspektorem ochrony danych w Gminie Krzeszyce jest Pan </w:t>
      </w:r>
      <w:r w:rsidR="00EF0BC3" w:rsidRPr="00EF0BC3">
        <w:rPr>
          <w:rStyle w:val="Uwydatnienie"/>
          <w:rFonts w:ascii="Arial" w:hAnsi="Arial" w:cs="Arial"/>
          <w:i w:val="0"/>
        </w:rPr>
        <w:t xml:space="preserve">Robert Józefowicz, email: </w:t>
      </w:r>
      <w:hyperlink r:id="rId5" w:history="1">
        <w:r w:rsidR="00EF0BC3" w:rsidRPr="00EF0BC3">
          <w:rPr>
            <w:rStyle w:val="Hipercze"/>
            <w:rFonts w:ascii="Arial" w:hAnsi="Arial" w:cs="Arial"/>
            <w:i/>
            <w:color w:val="auto"/>
          </w:rPr>
          <w:t>iod@itmediagroup.pl</w:t>
        </w:r>
      </w:hyperlink>
    </w:p>
    <w:p w:rsidR="00C029C2" w:rsidRPr="00EF0BC3" w:rsidRDefault="00C029C2" w:rsidP="00FF302D">
      <w:pPr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bCs/>
          <w:color w:val="000000"/>
        </w:rPr>
      </w:pPr>
      <w:r w:rsidRPr="00EF0BC3">
        <w:rPr>
          <w:rFonts w:ascii="Arial" w:eastAsia="Calibri" w:hAnsi="Arial" w:cs="Arial"/>
          <w:color w:val="000000"/>
          <w:lang w:eastAsia="en-US"/>
        </w:rPr>
        <w:t xml:space="preserve">Pani/Pana dane osobowe przetwarzane będą na podstawie art. 6 ust. 1 lit. c RODO w celu </w:t>
      </w:r>
      <w:r w:rsidR="00FF302D">
        <w:rPr>
          <w:rFonts w:ascii="Arial" w:eastAsia="Calibri" w:hAnsi="Arial" w:cs="Arial"/>
          <w:color w:val="000000"/>
          <w:lang w:eastAsia="en-US"/>
        </w:rPr>
        <w:t>realizacji</w:t>
      </w:r>
      <w:r w:rsidR="00FF302D" w:rsidRPr="00FF302D">
        <w:rPr>
          <w:rFonts w:ascii="Arial" w:eastAsia="Calibri" w:hAnsi="Arial" w:cs="Arial"/>
          <w:color w:val="000000"/>
          <w:lang w:eastAsia="en-US"/>
        </w:rPr>
        <w:t xml:space="preserve"> w formie wsparcia zadań służących rozwojowi sportu na terenie Gminy Krzeszyce </w:t>
      </w:r>
      <w:r w:rsidR="00FF302D">
        <w:rPr>
          <w:rFonts w:ascii="Arial" w:eastAsia="Calibri" w:hAnsi="Arial" w:cs="Arial"/>
          <w:color w:val="000000"/>
          <w:lang w:eastAsia="en-US"/>
        </w:rPr>
        <w:br/>
      </w:r>
      <w:r w:rsidR="00FF302D" w:rsidRPr="00FF302D">
        <w:rPr>
          <w:rFonts w:ascii="Arial" w:eastAsia="Calibri" w:hAnsi="Arial" w:cs="Arial"/>
          <w:color w:val="000000"/>
          <w:lang w:eastAsia="en-US"/>
        </w:rPr>
        <w:t>w 202</w:t>
      </w:r>
      <w:r w:rsidR="00F47CA7">
        <w:rPr>
          <w:rFonts w:ascii="Arial" w:eastAsia="Calibri" w:hAnsi="Arial" w:cs="Arial"/>
          <w:color w:val="000000"/>
          <w:lang w:eastAsia="en-US"/>
        </w:rPr>
        <w:t>6</w:t>
      </w:r>
      <w:bookmarkStart w:id="0" w:name="_GoBack"/>
      <w:bookmarkEnd w:id="0"/>
      <w:r w:rsidR="00FF302D" w:rsidRPr="00FF302D">
        <w:rPr>
          <w:rFonts w:ascii="Arial" w:eastAsia="Calibri" w:hAnsi="Arial" w:cs="Arial"/>
          <w:color w:val="000000"/>
          <w:lang w:eastAsia="en-US"/>
        </w:rPr>
        <w:t xml:space="preserve"> roku</w:t>
      </w:r>
      <w:r w:rsidRPr="00EF0BC3">
        <w:rPr>
          <w:rFonts w:ascii="Arial" w:eastAsia="Calibri" w:hAnsi="Arial" w:cs="Arial"/>
          <w:bCs/>
          <w:color w:val="000000"/>
          <w:lang w:eastAsia="en-US"/>
        </w:rPr>
        <w:t>.</w:t>
      </w:r>
    </w:p>
    <w:p w:rsidR="00C029C2" w:rsidRDefault="00C029C2" w:rsidP="00C029C2">
      <w:pPr>
        <w:numPr>
          <w:ilvl w:val="0"/>
          <w:numId w:val="2"/>
        </w:numPr>
        <w:spacing w:line="360" w:lineRule="auto"/>
        <w:contextualSpacing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hAnsi="Arial" w:cs="Arial"/>
          <w:color w:val="000000"/>
        </w:rPr>
        <w:t>odbiorcami Pani/Pana danych osobowych będą osoby lub podmioty, którym udostępniona zostanie dokumentacja postępowania w oparciu o art. 8 oraz art. 96 ust. 3 ustawy z dnia 29 stycznia 2004 r. – Prawo zamówień publicznych (</w:t>
      </w:r>
      <w:proofErr w:type="spellStart"/>
      <w:r>
        <w:rPr>
          <w:rFonts w:ascii="Arial" w:hAnsi="Arial" w:cs="Arial"/>
          <w:color w:val="000000"/>
        </w:rPr>
        <w:t>t.j</w:t>
      </w:r>
      <w:proofErr w:type="spellEnd"/>
      <w:r>
        <w:rPr>
          <w:rFonts w:ascii="Arial" w:hAnsi="Arial" w:cs="Arial"/>
          <w:color w:val="000000"/>
        </w:rPr>
        <w:t xml:space="preserve">.: Dz. U. z 2018 r. poz. 1986 ze zm.) - </w:t>
      </w:r>
      <w:r>
        <w:rPr>
          <w:rFonts w:ascii="Arial" w:eastAsia="Calibri" w:hAnsi="Arial" w:cs="Arial"/>
          <w:color w:val="000000"/>
          <w:lang w:eastAsia="en-US"/>
        </w:rPr>
        <w:t>na podstawie art. 6 ust. 1 lit. c RODO.</w:t>
      </w:r>
    </w:p>
    <w:p w:rsidR="00C029C2" w:rsidRDefault="00C029C2" w:rsidP="00C029C2">
      <w:pPr>
        <w:numPr>
          <w:ilvl w:val="0"/>
          <w:numId w:val="2"/>
        </w:numPr>
        <w:spacing w:line="360" w:lineRule="auto"/>
        <w:contextualSpacing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>Pani/Pana d</w:t>
      </w:r>
      <w:bookmarkStart w:id="1" w:name="_Hlk514935607"/>
      <w:r>
        <w:rPr>
          <w:rFonts w:ascii="Arial" w:eastAsia="Calibri" w:hAnsi="Arial" w:cs="Arial"/>
          <w:color w:val="000000"/>
          <w:lang w:eastAsia="en-US"/>
        </w:rPr>
        <w:t>ane osobowe</w:t>
      </w:r>
      <w:r>
        <w:rPr>
          <w:rFonts w:ascii="Arial" w:eastAsia="Calibri" w:hAnsi="Arial" w:cs="Arial"/>
          <w:snapToGrid w:val="0"/>
          <w:color w:val="000000"/>
          <w:lang w:eastAsia="en-US"/>
        </w:rPr>
        <w:t xml:space="preserve"> </w:t>
      </w:r>
      <w:bookmarkEnd w:id="1"/>
      <w:r>
        <w:rPr>
          <w:rFonts w:ascii="Arial" w:eastAsia="Calibri" w:hAnsi="Arial" w:cs="Arial"/>
          <w:color w:val="000000"/>
          <w:lang w:eastAsia="en-US"/>
        </w:rPr>
        <w:t>mogą być przekazywane innym organom i podmiotom wyłącznie na podstawie obowiązujących przepisów prawa, w tym z uwzględnieniem ustawy z dnia 6 września 2001 roku o dostępie do informacji publicznej (</w:t>
      </w:r>
      <w:proofErr w:type="spellStart"/>
      <w:r>
        <w:rPr>
          <w:rFonts w:ascii="Arial" w:eastAsia="Calibri" w:hAnsi="Arial" w:cs="Arial"/>
          <w:color w:val="000000"/>
          <w:lang w:eastAsia="en-US"/>
        </w:rPr>
        <w:t>t.j</w:t>
      </w:r>
      <w:proofErr w:type="spellEnd"/>
      <w:r>
        <w:rPr>
          <w:rFonts w:ascii="Arial" w:eastAsia="Calibri" w:hAnsi="Arial" w:cs="Arial"/>
          <w:color w:val="000000"/>
          <w:lang w:eastAsia="en-US"/>
        </w:rPr>
        <w:t>.: Dz. U. z 2018 r., poz. 1330 ze zm.),</w:t>
      </w:r>
    </w:p>
    <w:p w:rsidR="00C029C2" w:rsidRDefault="00C029C2" w:rsidP="00C029C2">
      <w:pPr>
        <w:numPr>
          <w:ilvl w:val="0"/>
          <w:numId w:val="2"/>
        </w:numPr>
        <w:spacing w:line="360" w:lineRule="auto"/>
        <w:contextualSpacing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>Pani/Pana dane osobowe</w:t>
      </w:r>
      <w:r>
        <w:rPr>
          <w:rFonts w:ascii="Arial" w:eastAsia="Calibri" w:hAnsi="Arial" w:cs="Arial"/>
          <w:snapToGrid w:val="0"/>
          <w:color w:val="000000"/>
          <w:lang w:eastAsia="en-US"/>
        </w:rPr>
        <w:t xml:space="preserve"> </w:t>
      </w:r>
      <w:r>
        <w:rPr>
          <w:rFonts w:ascii="Arial" w:eastAsia="Calibri" w:hAnsi="Arial" w:cs="Arial"/>
          <w:color w:val="000000"/>
          <w:lang w:eastAsia="en-US"/>
        </w:rPr>
        <w:t>będą przechowywane przez okres wynikający z załącznika nr 3 do rozporządzenia Prezesa Rady Ministrów z dnia 18 stycznia 2011 r. w sprawie instrukcji kancelaryjnej, jednolitego rzeczowego wykazu akt oraz instrukcji w sprawie organizacji i zakresu działania archiwów zakładowych (</w:t>
      </w:r>
      <w:proofErr w:type="spellStart"/>
      <w:r>
        <w:rPr>
          <w:rFonts w:ascii="Arial" w:eastAsia="Calibri" w:hAnsi="Arial" w:cs="Arial"/>
          <w:color w:val="000000"/>
          <w:lang w:eastAsia="en-US"/>
        </w:rPr>
        <w:t>t.j</w:t>
      </w:r>
      <w:proofErr w:type="spellEnd"/>
      <w:r>
        <w:rPr>
          <w:rFonts w:ascii="Arial" w:eastAsia="Calibri" w:hAnsi="Arial" w:cs="Arial"/>
          <w:color w:val="000000"/>
          <w:lang w:eastAsia="en-US"/>
        </w:rPr>
        <w:t>.: Dz. U. z 2011 r. Nr 14 poz. 67 ze zm.)</w:t>
      </w:r>
      <w:r>
        <w:rPr>
          <w:rFonts w:ascii="Arial" w:eastAsia="Calibri" w:hAnsi="Arial" w:cs="Arial"/>
          <w:bCs/>
          <w:color w:val="000000"/>
          <w:lang w:eastAsia="en-US"/>
        </w:rPr>
        <w:t>.</w:t>
      </w:r>
    </w:p>
    <w:p w:rsidR="00C029C2" w:rsidRDefault="00C029C2" w:rsidP="00C029C2">
      <w:pPr>
        <w:numPr>
          <w:ilvl w:val="0"/>
          <w:numId w:val="2"/>
        </w:numPr>
        <w:spacing w:line="360" w:lineRule="auto"/>
        <w:contextualSpacing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hAnsi="Arial" w:cs="Arial"/>
          <w:color w:val="000000"/>
        </w:rPr>
        <w:t xml:space="preserve">obowiązek podania przez Panią/Pana danych osobowych bezpośrednio Pani/Pana dotyczących jest wymogiem ustawowym określonym w przepisach ustawy </w:t>
      </w:r>
      <w:proofErr w:type="spellStart"/>
      <w:r>
        <w:rPr>
          <w:rFonts w:ascii="Arial" w:hAnsi="Arial" w:cs="Arial"/>
          <w:color w:val="000000"/>
        </w:rPr>
        <w:t>p.z.p</w:t>
      </w:r>
      <w:proofErr w:type="spellEnd"/>
      <w:r>
        <w:rPr>
          <w:rFonts w:ascii="Arial" w:hAnsi="Arial" w:cs="Arial"/>
          <w:color w:val="000000"/>
        </w:rPr>
        <w:t xml:space="preserve">., związanym z udziałem w postępowaniu o udzielenie zamówienia publicznego; konsekwencje niepodania określonych danych wynikają z ustawy </w:t>
      </w:r>
      <w:proofErr w:type="spellStart"/>
      <w:r>
        <w:rPr>
          <w:rFonts w:ascii="Arial" w:hAnsi="Arial" w:cs="Arial"/>
          <w:color w:val="000000"/>
        </w:rPr>
        <w:t>p.z.p</w:t>
      </w:r>
      <w:proofErr w:type="spellEnd"/>
      <w:r>
        <w:rPr>
          <w:rFonts w:ascii="Arial" w:hAnsi="Arial" w:cs="Arial"/>
          <w:color w:val="000000"/>
        </w:rPr>
        <w:t>.</w:t>
      </w:r>
    </w:p>
    <w:p w:rsidR="00C029C2" w:rsidRDefault="00C029C2" w:rsidP="00C029C2">
      <w:pPr>
        <w:numPr>
          <w:ilvl w:val="0"/>
          <w:numId w:val="2"/>
        </w:numPr>
        <w:spacing w:line="360" w:lineRule="auto"/>
        <w:contextualSpacing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>w odniesieniu do Pani/Pana danych osobowych decyzje nie będą podejmowane w sposób zautomatyzowany, stosownie do art. 22 RODO.</w:t>
      </w:r>
    </w:p>
    <w:p w:rsidR="00C029C2" w:rsidRDefault="00C029C2" w:rsidP="00C029C2">
      <w:pPr>
        <w:numPr>
          <w:ilvl w:val="0"/>
          <w:numId w:val="2"/>
        </w:numPr>
        <w:spacing w:line="360" w:lineRule="auto"/>
        <w:contextualSpacing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snapToGrid w:val="0"/>
          <w:color w:val="000000"/>
          <w:lang w:eastAsia="en-US"/>
        </w:rPr>
        <w:t>posiada Pani/Pan</w:t>
      </w:r>
      <w:r>
        <w:rPr>
          <w:rFonts w:ascii="Arial" w:eastAsia="Calibri" w:hAnsi="Arial" w:cs="Arial"/>
          <w:color w:val="000000"/>
          <w:lang w:eastAsia="en-US"/>
        </w:rPr>
        <w:t xml:space="preserve">: </w:t>
      </w:r>
    </w:p>
    <w:p w:rsidR="00C029C2" w:rsidRDefault="00C029C2" w:rsidP="00C029C2">
      <w:pPr>
        <w:numPr>
          <w:ilvl w:val="0"/>
          <w:numId w:val="3"/>
        </w:numPr>
        <w:spacing w:line="360" w:lineRule="auto"/>
        <w:contextualSpacing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>na podstawie art. 15 RODO prawo do dostępu do treści swoich danych,</w:t>
      </w:r>
    </w:p>
    <w:p w:rsidR="00C029C2" w:rsidRDefault="00C029C2" w:rsidP="00C029C2">
      <w:pPr>
        <w:numPr>
          <w:ilvl w:val="0"/>
          <w:numId w:val="3"/>
        </w:numPr>
        <w:spacing w:line="360" w:lineRule="auto"/>
        <w:contextualSpacing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>na podstawie art. 16 RODO prawo sprostowania danych osobowych*,</w:t>
      </w:r>
    </w:p>
    <w:p w:rsidR="00C029C2" w:rsidRDefault="00C029C2" w:rsidP="00C029C2">
      <w:pPr>
        <w:numPr>
          <w:ilvl w:val="0"/>
          <w:numId w:val="3"/>
        </w:numPr>
        <w:spacing w:line="360" w:lineRule="auto"/>
        <w:contextualSpacing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hAnsi="Arial" w:cs="Arial"/>
          <w:color w:val="000000"/>
        </w:rPr>
        <w:t xml:space="preserve">na podstawie art. 18 RODO prawo żądania od administratora </w:t>
      </w:r>
      <w:r>
        <w:rPr>
          <w:rFonts w:ascii="Arial" w:eastAsia="Calibri" w:hAnsi="Arial" w:cs="Arial"/>
          <w:color w:val="000000"/>
          <w:lang w:eastAsia="en-US"/>
        </w:rPr>
        <w:t>ograniczenia przetwarzania danych osobowych z zastrzeżeniem przypadków, o których mowa w art. 18 ust. 2 RODO**,</w:t>
      </w:r>
    </w:p>
    <w:p w:rsidR="00C029C2" w:rsidRDefault="00C029C2" w:rsidP="00C029C2">
      <w:pPr>
        <w:numPr>
          <w:ilvl w:val="0"/>
          <w:numId w:val="3"/>
        </w:numPr>
        <w:spacing w:line="360" w:lineRule="auto"/>
        <w:contextualSpacing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>prawo do wniesienia skargi do Prezesa Urzędu Ochrony Danych Osobowych, gdy uzna Pani/Pan, że przetwarzanie danych osobowych Pani/Pana dotyczących narusza przepisy RODO.</w:t>
      </w:r>
    </w:p>
    <w:p w:rsidR="00C029C2" w:rsidRDefault="00C029C2" w:rsidP="00C029C2">
      <w:pPr>
        <w:numPr>
          <w:ilvl w:val="0"/>
          <w:numId w:val="2"/>
        </w:numPr>
        <w:spacing w:line="360" w:lineRule="auto"/>
        <w:contextualSpacing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lastRenderedPageBreak/>
        <w:t>nie przysługuje Pani/Panu:</w:t>
      </w:r>
    </w:p>
    <w:p w:rsidR="00C029C2" w:rsidRDefault="00C029C2" w:rsidP="00C029C2">
      <w:pPr>
        <w:numPr>
          <w:ilvl w:val="0"/>
          <w:numId w:val="4"/>
        </w:numPr>
        <w:spacing w:line="360" w:lineRule="auto"/>
        <w:contextualSpacing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hAnsi="Arial" w:cs="Arial"/>
          <w:color w:val="000000"/>
        </w:rPr>
        <w:t>w związku z art. 17 ust. 3 lit. b, d lub e RODO prawo do usunięcia danych osobowych,</w:t>
      </w:r>
    </w:p>
    <w:p w:rsidR="00C029C2" w:rsidRDefault="00C029C2" w:rsidP="00C029C2">
      <w:pPr>
        <w:numPr>
          <w:ilvl w:val="0"/>
          <w:numId w:val="4"/>
        </w:numPr>
        <w:spacing w:line="360" w:lineRule="auto"/>
        <w:contextualSpacing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hAnsi="Arial" w:cs="Arial"/>
          <w:color w:val="000000"/>
        </w:rPr>
        <w:t>prawo do przenoszenia danych osobowych, o którym mowa w art. 20 RODO,</w:t>
      </w:r>
    </w:p>
    <w:p w:rsidR="00C029C2" w:rsidRDefault="00C029C2" w:rsidP="00C029C2">
      <w:pPr>
        <w:numPr>
          <w:ilvl w:val="0"/>
          <w:numId w:val="4"/>
        </w:numPr>
        <w:spacing w:line="360" w:lineRule="auto"/>
        <w:contextualSpacing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hAnsi="Arial" w:cs="Arial"/>
          <w:b/>
          <w:color w:val="000000"/>
        </w:rPr>
        <w:t>na podstawie art. 21 RODO prawo sprzeciwu, wobec przetwarzania danych osobowych, gdyż podstawą prawną przetwarzania Pani/Pana danych osobowych jest art. 6 ust. 1 lit. c RODO</w:t>
      </w:r>
      <w:r>
        <w:rPr>
          <w:rFonts w:ascii="Arial" w:hAnsi="Arial" w:cs="Arial"/>
          <w:color w:val="000000"/>
        </w:rPr>
        <w:t>.</w:t>
      </w:r>
    </w:p>
    <w:p w:rsidR="00C029C2" w:rsidRDefault="00C029C2" w:rsidP="00C029C2">
      <w:pPr>
        <w:spacing w:line="360" w:lineRule="auto"/>
        <w:ind w:left="720"/>
        <w:contextualSpacing/>
        <w:jc w:val="both"/>
        <w:rPr>
          <w:rFonts w:ascii="Calibri" w:eastAsia="Calibri" w:hAnsi="Calibri" w:cs="Calibri"/>
          <w:color w:val="000000"/>
          <w:lang w:eastAsia="en-US"/>
        </w:rPr>
      </w:pPr>
    </w:p>
    <w:p w:rsidR="0028515C" w:rsidRPr="00AC199C" w:rsidRDefault="0028515C">
      <w:pPr>
        <w:rPr>
          <w:color w:val="FF0000"/>
          <w:sz w:val="6"/>
        </w:rPr>
      </w:pPr>
    </w:p>
    <w:sectPr w:rsidR="0028515C" w:rsidRPr="00AC19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5F62A7"/>
    <w:multiLevelType w:val="multilevel"/>
    <w:tmpl w:val="C12C3212"/>
    <w:lvl w:ilvl="0">
      <w:start w:val="10"/>
      <w:numFmt w:val="decimal"/>
      <w:lvlText w:val="%1."/>
      <w:lvlJc w:val="left"/>
      <w:pPr>
        <w:ind w:left="480" w:hanging="480"/>
      </w:pPr>
      <w:rPr>
        <w:b/>
        <w:sz w:val="28"/>
        <w:szCs w:val="28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Arial" w:eastAsia="Calibri" w:hAnsi="Arial" w:cs="Arial" w:hint="default"/>
        <w:b w:val="0"/>
        <w:strike w:val="0"/>
        <w:dstrike w:val="0"/>
        <w:color w:val="auto"/>
        <w:sz w:val="20"/>
        <w:szCs w:val="22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dstrike w:val="0"/>
        <w:color w:val="000000"/>
        <w:sz w:val="22"/>
        <w:szCs w:val="22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61234EB5"/>
    <w:multiLevelType w:val="hybridMultilevel"/>
    <w:tmpl w:val="549A2CE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665C142D"/>
    <w:multiLevelType w:val="hybridMultilevel"/>
    <w:tmpl w:val="813C553A"/>
    <w:lvl w:ilvl="0" w:tplc="2F88D23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67D944B8"/>
    <w:multiLevelType w:val="hybridMultilevel"/>
    <w:tmpl w:val="25163CE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B655D3"/>
    <w:multiLevelType w:val="hybridMultilevel"/>
    <w:tmpl w:val="32B479F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0511C79"/>
    <w:multiLevelType w:val="hybridMultilevel"/>
    <w:tmpl w:val="FAE490D4"/>
    <w:lvl w:ilvl="0" w:tplc="2F88D23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462"/>
    <w:rsid w:val="002143E9"/>
    <w:rsid w:val="0028515C"/>
    <w:rsid w:val="0053505F"/>
    <w:rsid w:val="005A1B08"/>
    <w:rsid w:val="007E5BAA"/>
    <w:rsid w:val="00845462"/>
    <w:rsid w:val="00AC199C"/>
    <w:rsid w:val="00B35639"/>
    <w:rsid w:val="00C029C2"/>
    <w:rsid w:val="00C70C26"/>
    <w:rsid w:val="00EF0BC3"/>
    <w:rsid w:val="00F47CA7"/>
    <w:rsid w:val="00FF3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FEBE0C-A348-4209-ABEA-E2CFBC576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29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029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29C2"/>
    <w:rPr>
      <w:rFonts w:ascii="Segoe UI" w:eastAsia="Times New Roman" w:hAnsi="Segoe UI" w:cs="Segoe UI"/>
      <w:sz w:val="18"/>
      <w:szCs w:val="18"/>
      <w:lang w:eastAsia="pl-PL"/>
    </w:rPr>
  </w:style>
  <w:style w:type="character" w:styleId="Uwydatnienie">
    <w:name w:val="Emphasis"/>
    <w:basedOn w:val="Domylnaczcionkaakapitu"/>
    <w:uiPriority w:val="20"/>
    <w:qFormat/>
    <w:rsid w:val="00EF0BC3"/>
    <w:rPr>
      <w:i/>
      <w:iCs/>
    </w:rPr>
  </w:style>
  <w:style w:type="character" w:styleId="Hipercze">
    <w:name w:val="Hyperlink"/>
    <w:basedOn w:val="Domylnaczcionkaakapitu"/>
    <w:uiPriority w:val="99"/>
    <w:unhideWhenUsed/>
    <w:rsid w:val="00EF0B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itmediagrou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438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Buczkowska</dc:creator>
  <cp:keywords/>
  <dc:description/>
  <cp:lastModifiedBy>Marta Buczkowska</cp:lastModifiedBy>
  <cp:revision>5</cp:revision>
  <cp:lastPrinted>2026-02-03T13:18:00Z</cp:lastPrinted>
  <dcterms:created xsi:type="dcterms:W3CDTF">2020-01-27T09:39:00Z</dcterms:created>
  <dcterms:modified xsi:type="dcterms:W3CDTF">2026-02-03T13:19:00Z</dcterms:modified>
</cp:coreProperties>
</file>