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9A06" w14:textId="0A35DC5A" w:rsidR="00F8054F" w:rsidRDefault="00F8054F" w:rsidP="00952900">
      <w:pPr>
        <w:pStyle w:val="NormalnyWeb"/>
      </w:pPr>
      <w:r>
        <w:t xml:space="preserve">PSZOK </w:t>
      </w:r>
      <w:r w:rsidR="00755624">
        <w:t>w</w:t>
      </w:r>
      <w:r>
        <w:t xml:space="preserve"> Gminie Krzeszyce </w:t>
      </w:r>
    </w:p>
    <w:p w14:paraId="12A77001" w14:textId="6C291450" w:rsidR="00755624" w:rsidRDefault="00952900" w:rsidP="00AC0038">
      <w:pPr>
        <w:pStyle w:val="NormalnyWeb"/>
        <w:spacing w:line="360" w:lineRule="auto"/>
        <w:jc w:val="both"/>
      </w:pPr>
      <w:r>
        <w:t xml:space="preserve">W </w:t>
      </w:r>
      <w:r w:rsidR="00755624">
        <w:t xml:space="preserve">Urzędzie Marszałkowskim woj. lubuskiego </w:t>
      </w:r>
      <w:r>
        <w:t>zakończyła się ocena środowiskowa wniosków</w:t>
      </w:r>
      <w:r w:rsidR="00755624">
        <w:t xml:space="preserve"> w konkursie dotyczącym gospodarki odpadami.</w:t>
      </w:r>
      <w:r>
        <w:t xml:space="preserve"> </w:t>
      </w:r>
      <w:r w:rsidR="00755624">
        <w:t>W</w:t>
      </w:r>
      <w:r>
        <w:t xml:space="preserve"> dniu 24 marca 2020 r. Zarząd Województwa Lubuskiego, podjął decyzję o </w:t>
      </w:r>
      <w:r w:rsidRPr="00755624">
        <w:rPr>
          <w:rStyle w:val="Pogrubienie"/>
          <w:b w:val="0"/>
          <w:bCs w:val="0"/>
        </w:rPr>
        <w:t>przyznaniu dofinansowania dla 2 projektów</w:t>
      </w:r>
      <w:r w:rsidR="00755624">
        <w:rPr>
          <w:rStyle w:val="Pogrubienie"/>
          <w:b w:val="0"/>
          <w:bCs w:val="0"/>
        </w:rPr>
        <w:t>.</w:t>
      </w:r>
      <w:r w:rsidR="00F8054F">
        <w:t xml:space="preserve"> </w:t>
      </w:r>
      <w:r w:rsidR="00755624">
        <w:t xml:space="preserve">Miło nam zakomunikować, że wśród tych projektów jest </w:t>
      </w:r>
      <w:r w:rsidR="006F1027">
        <w:t xml:space="preserve">projekt, który realizować będzie </w:t>
      </w:r>
      <w:r w:rsidR="00F8054F">
        <w:t xml:space="preserve">Gmina Krzeszyce </w:t>
      </w:r>
      <w:r w:rsidR="00AC0038">
        <w:t xml:space="preserve">jako partner </w:t>
      </w:r>
      <w:r w:rsidR="00F8054F">
        <w:t>z Celowym Związkiem Gmin CZG-12, który jest głównym beneficjentem. ”Modernizacja linii sortowniczej Zakładu Unieszkodliwiania Odpadów Komunalnych w Długoszynie wraz z rozbudową PSZOK w Krzeszycach”</w:t>
      </w:r>
      <w:r w:rsidR="00AC0038">
        <w:t xml:space="preserve"> - wartość całego projektu to </w:t>
      </w:r>
      <w:r w:rsidR="00AC0038" w:rsidRPr="00AC0038">
        <w:t>4 950 300,00</w:t>
      </w:r>
      <w:r w:rsidR="00AC0038">
        <w:t xml:space="preserve">, w tym rozbudowa PSZOK w Krzeszycach </w:t>
      </w:r>
      <w:r w:rsidR="00755624">
        <w:t xml:space="preserve">na kwotę </w:t>
      </w:r>
      <w:r w:rsidR="00AC0038">
        <w:t xml:space="preserve">500 000,00. </w:t>
      </w:r>
      <w:r w:rsidR="00AC0038" w:rsidRPr="00AC0038">
        <w:t>Maksymalny dopuszczaln</w:t>
      </w:r>
      <w:r w:rsidR="00AC0038">
        <w:t xml:space="preserve">y poziom dofinansowania wynosi </w:t>
      </w:r>
      <w:r w:rsidR="00AC0038" w:rsidRPr="00AC0038">
        <w:t>60%</w:t>
      </w:r>
      <w:r w:rsidR="006F1027">
        <w:t xml:space="preserve"> </w:t>
      </w:r>
      <w:r w:rsidR="00AC0038" w:rsidRPr="00AC0038">
        <w:t>całkowitych kwalifikowanych kosztów projektu</w:t>
      </w:r>
      <w:r w:rsidR="00AC0038">
        <w:t>.</w:t>
      </w:r>
      <w:r w:rsidR="00755624">
        <w:t xml:space="preserve"> W ramach projektu Gmina rozbuduje gminny PSZOK oraz zakupi koparko-ładowarkę. </w:t>
      </w:r>
    </w:p>
    <w:p w14:paraId="09D48181" w14:textId="22BAD37F" w:rsidR="00755624" w:rsidRPr="00755624" w:rsidRDefault="00755624" w:rsidP="00AC0038">
      <w:pPr>
        <w:pStyle w:val="NormalnyWeb"/>
        <w:spacing w:line="360" w:lineRule="auto"/>
        <w:jc w:val="both"/>
      </w:pPr>
      <w:r>
        <w:t xml:space="preserve">Projekt realizowany jest w </w:t>
      </w:r>
      <w:r>
        <w:t>ramach Regionalnego Programu Operacyjnego – Lubuskie 2020, Osi Priorytetowej 4 Środowisko i kultura,  Działania 4.2 Gospodarka Odpadami Regionalnego Programu Operacyjnego - Lubuskie 2020.</w:t>
      </w:r>
    </w:p>
    <w:p w14:paraId="0BB50ACF" w14:textId="77777777" w:rsidR="00F8054F" w:rsidRDefault="00F8054F" w:rsidP="00952900">
      <w:pPr>
        <w:rPr>
          <w:rFonts w:ascii="F2" w:hAnsi="F2" w:cs="F2"/>
          <w:b/>
          <w:bCs/>
          <w:sz w:val="26"/>
          <w:szCs w:val="26"/>
        </w:rPr>
      </w:pPr>
    </w:p>
    <w:p w14:paraId="3B6C5FB2" w14:textId="77777777" w:rsidR="00F8054F" w:rsidRDefault="00AC0038" w:rsidP="00952900">
      <w:pPr>
        <w:rPr>
          <w:rFonts w:ascii="F2" w:hAnsi="F2" w:cs="F2"/>
          <w:b/>
          <w:bCs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 wp14:anchorId="749C75E5" wp14:editId="3163BD7D">
            <wp:extent cx="3679372" cy="2299608"/>
            <wp:effectExtent l="0" t="0" r="0" b="5715"/>
            <wp:docPr id="2" name="Obraz 2" descr="https://www.maslow.pl/asp/pliki/aktualnosci/pszok_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slow.pl/asp/pliki/aktualnosci/pszok_grafi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79" cy="232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22690" w14:textId="77777777" w:rsidR="00F8054F" w:rsidRDefault="00F8054F" w:rsidP="00952900">
      <w:pPr>
        <w:rPr>
          <w:rFonts w:ascii="F2" w:hAnsi="F2" w:cs="F2"/>
          <w:b/>
          <w:bCs/>
          <w:sz w:val="26"/>
          <w:szCs w:val="26"/>
        </w:rPr>
      </w:pPr>
    </w:p>
    <w:p w14:paraId="5C7E4EA8" w14:textId="77777777" w:rsidR="00F8054F" w:rsidRDefault="00F8054F" w:rsidP="00952900">
      <w:r>
        <w:rPr>
          <w:noProof/>
          <w:lang w:eastAsia="pl-PL"/>
        </w:rPr>
        <w:drawing>
          <wp:inline distT="0" distB="0" distL="0" distR="0" wp14:anchorId="5A694272" wp14:editId="1326E7AF">
            <wp:extent cx="5752465" cy="5905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F1"/>
    <w:rsid w:val="0028515C"/>
    <w:rsid w:val="006F1027"/>
    <w:rsid w:val="00755624"/>
    <w:rsid w:val="00952900"/>
    <w:rsid w:val="00AC0038"/>
    <w:rsid w:val="00DE37F1"/>
    <w:rsid w:val="00F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FE34"/>
  <w15:chartTrackingRefBased/>
  <w15:docId w15:val="{4672A0CC-F707-4A04-BEB3-573C6DA0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90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52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Buczkowska</dc:creator>
  <cp:keywords/>
  <dc:description/>
  <cp:lastModifiedBy>Sylwia Ławniczak-Karbowiak</cp:lastModifiedBy>
  <cp:revision>2</cp:revision>
  <dcterms:created xsi:type="dcterms:W3CDTF">2020-04-16T11:17:00Z</dcterms:created>
  <dcterms:modified xsi:type="dcterms:W3CDTF">2020-04-16T11:17:00Z</dcterms:modified>
</cp:coreProperties>
</file>